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D7" w:rsidRDefault="00612CD7" w:rsidP="00414C69">
      <w:pPr>
        <w:shd w:val="clear" w:color="auto" w:fill="FFFFFF" w:themeFill="background1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</w:rPr>
      </w:pPr>
    </w:p>
    <w:p w:rsidR="00414C69" w:rsidRPr="00173DC1" w:rsidRDefault="00101BBE" w:rsidP="00414C69">
      <w:pPr>
        <w:shd w:val="clear" w:color="auto" w:fill="FFFFFF" w:themeFill="background1"/>
        <w:spacing w:after="0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173DC1">
        <w:rPr>
          <w:rFonts w:ascii="Garamond" w:eastAsia="Times New Roman" w:hAnsi="Garamond" w:cs="Times New Roman"/>
          <w:b/>
          <w:bCs/>
          <w:sz w:val="28"/>
          <w:szCs w:val="28"/>
        </w:rPr>
        <w:t xml:space="preserve">Direct </w:t>
      </w:r>
      <w:r w:rsidR="00414C69" w:rsidRPr="00173DC1">
        <w:rPr>
          <w:rFonts w:ascii="Garamond" w:eastAsia="Times New Roman" w:hAnsi="Garamond" w:cs="Times New Roman"/>
          <w:b/>
          <w:bCs/>
          <w:sz w:val="28"/>
          <w:szCs w:val="28"/>
        </w:rPr>
        <w:t>Support Professional</w:t>
      </w:r>
      <w:r w:rsidRPr="00173DC1">
        <w:rPr>
          <w:rFonts w:ascii="Garamond" w:eastAsia="Times New Roman" w:hAnsi="Garamond" w:cs="Times New Roman"/>
          <w:b/>
          <w:bCs/>
          <w:sz w:val="28"/>
          <w:szCs w:val="28"/>
        </w:rPr>
        <w:t xml:space="preserve"> Staff</w:t>
      </w:r>
    </w:p>
    <w:p w:rsidR="00891905" w:rsidRPr="00173DC1" w:rsidRDefault="00891905" w:rsidP="00414C69">
      <w:pPr>
        <w:shd w:val="clear" w:color="auto" w:fill="FFFFFF" w:themeFill="background1"/>
        <w:spacing w:after="0" w:line="240" w:lineRule="auto"/>
        <w:outlineLvl w:val="1"/>
        <w:rPr>
          <w:rFonts w:ascii="Garamond" w:eastAsia="Times New Roman" w:hAnsi="Garamond" w:cs="Arial"/>
          <w:sz w:val="24"/>
          <w:szCs w:val="24"/>
        </w:rPr>
      </w:pPr>
      <w:r w:rsidRPr="00173DC1">
        <w:rPr>
          <w:rFonts w:ascii="Garamond" w:eastAsia="Times New Roman" w:hAnsi="Garamond" w:cs="Arial"/>
          <w:sz w:val="24"/>
          <w:szCs w:val="24"/>
        </w:rPr>
        <w:t xml:space="preserve">The </w:t>
      </w:r>
      <w:r w:rsidR="00414C69" w:rsidRPr="00173DC1">
        <w:rPr>
          <w:rFonts w:ascii="Garamond" w:eastAsia="Times New Roman" w:hAnsi="Garamond" w:cs="Arial"/>
          <w:sz w:val="24"/>
          <w:szCs w:val="24"/>
        </w:rPr>
        <w:t>DSP</w:t>
      </w:r>
      <w:r w:rsidRPr="00173DC1">
        <w:rPr>
          <w:rFonts w:ascii="Garamond" w:eastAsia="Times New Roman" w:hAnsi="Garamond" w:cs="Arial"/>
          <w:sz w:val="24"/>
          <w:szCs w:val="24"/>
        </w:rPr>
        <w:t xml:space="preserve"> position is a </w:t>
      </w:r>
      <w:r w:rsidR="00A37401">
        <w:rPr>
          <w:rFonts w:ascii="Garamond" w:eastAsia="Times New Roman" w:hAnsi="Garamond" w:cs="Arial"/>
          <w:sz w:val="24"/>
          <w:szCs w:val="24"/>
        </w:rPr>
        <w:t>variable hour, PRN</w:t>
      </w:r>
      <w:r w:rsidRPr="00173DC1">
        <w:rPr>
          <w:rFonts w:ascii="Garamond" w:eastAsia="Times New Roman" w:hAnsi="Garamond" w:cs="Arial"/>
          <w:sz w:val="24"/>
          <w:szCs w:val="24"/>
        </w:rPr>
        <w:t xml:space="preserve"> or full-time hourly position assisting and supporting children and adults with dev</w:t>
      </w:r>
      <w:r w:rsidR="00101BBE" w:rsidRPr="00173DC1">
        <w:rPr>
          <w:rFonts w:ascii="Garamond" w:eastAsia="Times New Roman" w:hAnsi="Garamond" w:cs="Arial"/>
          <w:sz w:val="24"/>
          <w:szCs w:val="24"/>
        </w:rPr>
        <w:t xml:space="preserve">elopmental disabilities in </w:t>
      </w:r>
      <w:r w:rsidR="00414C69" w:rsidRPr="00173DC1">
        <w:rPr>
          <w:rFonts w:ascii="Garamond" w:eastAsia="Times New Roman" w:hAnsi="Garamond" w:cs="Arial"/>
          <w:sz w:val="24"/>
          <w:szCs w:val="24"/>
        </w:rPr>
        <w:t xml:space="preserve">either the client’s parental or guardian’s home (Natural Home) or an </w:t>
      </w:r>
      <w:r w:rsidR="00101BBE" w:rsidRPr="00173DC1">
        <w:rPr>
          <w:rFonts w:ascii="Garamond" w:eastAsia="Times New Roman" w:hAnsi="Garamond" w:cs="Arial"/>
          <w:sz w:val="24"/>
          <w:szCs w:val="24"/>
        </w:rPr>
        <w:t>agency supported Individualized Supported Living (ISL) environment.</w:t>
      </w:r>
      <w:r w:rsidRPr="00173DC1">
        <w:rPr>
          <w:rFonts w:ascii="Garamond" w:eastAsia="Times New Roman" w:hAnsi="Garamond" w:cs="Arial"/>
          <w:sz w:val="24"/>
          <w:szCs w:val="24"/>
        </w:rPr>
        <w:t xml:space="preserve"> </w:t>
      </w:r>
      <w:r w:rsidR="00414C69" w:rsidRPr="00173DC1">
        <w:rPr>
          <w:rFonts w:ascii="Garamond" w:eastAsia="Times New Roman" w:hAnsi="Garamond" w:cs="Arial"/>
          <w:sz w:val="24"/>
          <w:szCs w:val="24"/>
        </w:rPr>
        <w:t>DSP</w:t>
      </w:r>
      <w:r w:rsidR="00093EF1">
        <w:rPr>
          <w:rFonts w:ascii="Garamond" w:eastAsia="Times New Roman" w:hAnsi="Garamond" w:cs="Arial"/>
          <w:sz w:val="24"/>
          <w:szCs w:val="24"/>
        </w:rPr>
        <w:t xml:space="preserve"> staff are</w:t>
      </w:r>
      <w:r w:rsidR="00101BBE" w:rsidRPr="00173DC1">
        <w:rPr>
          <w:rFonts w:ascii="Garamond" w:eastAsia="Times New Roman" w:hAnsi="Garamond" w:cs="Arial"/>
          <w:sz w:val="24"/>
          <w:szCs w:val="24"/>
        </w:rPr>
        <w:t xml:space="preserve"> responsible, timely, professional and organized</w:t>
      </w:r>
      <w:r w:rsidRPr="00173DC1">
        <w:rPr>
          <w:rFonts w:ascii="Garamond" w:eastAsia="Times New Roman" w:hAnsi="Garamond" w:cs="Arial"/>
          <w:sz w:val="24"/>
          <w:szCs w:val="24"/>
        </w:rPr>
        <w:t xml:space="preserve">. </w:t>
      </w:r>
      <w:r w:rsidR="00414C69" w:rsidRPr="00173DC1">
        <w:rPr>
          <w:rFonts w:ascii="Garamond" w:eastAsia="Times New Roman" w:hAnsi="Garamond" w:cs="Arial"/>
          <w:sz w:val="24"/>
          <w:szCs w:val="24"/>
        </w:rPr>
        <w:t>DSP</w:t>
      </w:r>
      <w:r w:rsidR="00101BBE" w:rsidRPr="00173DC1">
        <w:rPr>
          <w:rFonts w:ascii="Garamond" w:eastAsia="Times New Roman" w:hAnsi="Garamond" w:cs="Arial"/>
          <w:sz w:val="24"/>
          <w:szCs w:val="24"/>
        </w:rPr>
        <w:t xml:space="preserve"> staff</w:t>
      </w:r>
      <w:r w:rsidRPr="00173DC1">
        <w:rPr>
          <w:rFonts w:ascii="Garamond" w:eastAsia="Times New Roman" w:hAnsi="Garamond" w:cs="Arial"/>
          <w:sz w:val="24"/>
          <w:szCs w:val="24"/>
        </w:rPr>
        <w:t xml:space="preserve"> should have exceptional oral and written communication skills and a general knowledge of developmental disabilities.</w:t>
      </w:r>
    </w:p>
    <w:p w:rsidR="00101BBE" w:rsidRDefault="00101BBE" w:rsidP="00891905">
      <w:pPr>
        <w:shd w:val="clear" w:color="auto" w:fill="FFFFFF" w:themeFill="background1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</w:rPr>
      </w:pPr>
    </w:p>
    <w:p w:rsidR="00891905" w:rsidRPr="00173DC1" w:rsidRDefault="00891905" w:rsidP="00891905">
      <w:pPr>
        <w:shd w:val="clear" w:color="auto" w:fill="FFFFFF" w:themeFill="background1"/>
        <w:spacing w:after="0" w:line="24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73DC1">
        <w:rPr>
          <w:rFonts w:ascii="Garamond" w:eastAsia="Times New Roman" w:hAnsi="Garamond" w:cs="Times New Roman"/>
          <w:b/>
          <w:bCs/>
          <w:sz w:val="24"/>
          <w:szCs w:val="24"/>
        </w:rPr>
        <w:t>PREFERRED QUALIFICATIONS:</w:t>
      </w:r>
    </w:p>
    <w:p w:rsidR="00891905" w:rsidRPr="00173DC1" w:rsidRDefault="00891905" w:rsidP="00891905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College coursework in general or special education, Psychology, Sociology or a related human services field.</w:t>
      </w:r>
    </w:p>
    <w:p w:rsidR="00891905" w:rsidRPr="00891905" w:rsidRDefault="00891905" w:rsidP="00891905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rebuchet MS" w:eastAsia="Times New Roman" w:hAnsi="Trebuchet MS" w:cs="Times New Roman"/>
          <w:sz w:val="20"/>
          <w:szCs w:val="20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Experience working with individuals with Autism Spectrum Disorders or other developmental disabilities.</w:t>
      </w:r>
    </w:p>
    <w:p w:rsidR="00101BBE" w:rsidRPr="00173DC1" w:rsidRDefault="00101BBE" w:rsidP="00891905">
      <w:pPr>
        <w:shd w:val="clear" w:color="auto" w:fill="FFFFFF" w:themeFill="background1"/>
        <w:spacing w:after="0" w:line="240" w:lineRule="auto"/>
        <w:outlineLvl w:val="2"/>
        <w:rPr>
          <w:rFonts w:ascii="Garamond" w:eastAsia="Times New Roman" w:hAnsi="Garamond" w:cs="Times New Roman"/>
          <w:b/>
          <w:bCs/>
          <w:sz w:val="28"/>
          <w:szCs w:val="28"/>
        </w:rPr>
      </w:pPr>
    </w:p>
    <w:p w:rsidR="00891905" w:rsidRPr="00173DC1" w:rsidRDefault="00891905" w:rsidP="00891905">
      <w:pPr>
        <w:shd w:val="clear" w:color="auto" w:fill="FFFFFF" w:themeFill="background1"/>
        <w:spacing w:after="0" w:line="24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73DC1">
        <w:rPr>
          <w:rFonts w:ascii="Garamond" w:eastAsia="Times New Roman" w:hAnsi="Garamond" w:cs="Times New Roman"/>
          <w:b/>
          <w:bCs/>
          <w:sz w:val="24"/>
          <w:szCs w:val="24"/>
        </w:rPr>
        <w:t>MINIMUM QUALIFICATIONS:</w:t>
      </w:r>
    </w:p>
    <w:p w:rsidR="00891905" w:rsidRPr="00173DC1" w:rsidRDefault="00891905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Qualified applicants must be at least 18 years old and have a clean background check</w:t>
      </w:r>
      <w:r w:rsidR="00107DDC" w:rsidRPr="00173DC1">
        <w:rPr>
          <w:rFonts w:ascii="Garamond" w:eastAsia="Times New Roman" w:hAnsi="Garamond" w:cs="Times New Roman"/>
          <w:sz w:val="24"/>
          <w:szCs w:val="24"/>
        </w:rPr>
        <w:t xml:space="preserve"> with the Family Care Safety Registry, the Department of Health and Senior Services exclusions database and the Employee Disqualification List (EDL)</w:t>
      </w:r>
      <w:r w:rsidRPr="00173DC1">
        <w:rPr>
          <w:rFonts w:ascii="Garamond" w:eastAsia="Times New Roman" w:hAnsi="Garamond" w:cs="Times New Roman"/>
          <w:sz w:val="24"/>
          <w:szCs w:val="24"/>
        </w:rPr>
        <w:t>.</w:t>
      </w:r>
    </w:p>
    <w:p w:rsidR="00891905" w:rsidRPr="00173DC1" w:rsidRDefault="00891905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High school diploma or GED equivalent required.</w:t>
      </w:r>
    </w:p>
    <w:p w:rsidR="00891905" w:rsidRPr="00173DC1" w:rsidRDefault="00FA326B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Working cell phone, internet access, an email account and general computer skills/knowledge.</w:t>
      </w:r>
    </w:p>
    <w:p w:rsidR="00891905" w:rsidRPr="008537A5" w:rsidRDefault="00891905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8537A5">
        <w:rPr>
          <w:rFonts w:ascii="Garamond" w:eastAsia="Times New Roman" w:hAnsi="Garamond" w:cs="Times New Roman"/>
          <w:sz w:val="24"/>
          <w:szCs w:val="24"/>
        </w:rPr>
        <w:t>Reliable and transportation that is insured in the state of Missouri or Illinois.</w:t>
      </w:r>
    </w:p>
    <w:p w:rsidR="00891905" w:rsidRPr="008537A5" w:rsidRDefault="00414C69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8537A5">
        <w:rPr>
          <w:rFonts w:ascii="Garamond" w:eastAsia="Times New Roman" w:hAnsi="Garamond" w:cs="Times New Roman"/>
          <w:sz w:val="24"/>
          <w:szCs w:val="24"/>
        </w:rPr>
        <w:t xml:space="preserve">Valid proof of insurance </w:t>
      </w:r>
      <w:r w:rsidR="00FA326B" w:rsidRPr="008537A5">
        <w:rPr>
          <w:rFonts w:ascii="Garamond" w:eastAsia="Times New Roman" w:hAnsi="Garamond" w:cs="Times New Roman"/>
          <w:sz w:val="24"/>
          <w:szCs w:val="24"/>
        </w:rPr>
        <w:t xml:space="preserve">and current driver’s license </w:t>
      </w:r>
      <w:r w:rsidRPr="008537A5">
        <w:rPr>
          <w:rFonts w:ascii="Garamond" w:eastAsia="Times New Roman" w:hAnsi="Garamond" w:cs="Times New Roman"/>
          <w:sz w:val="24"/>
          <w:szCs w:val="24"/>
        </w:rPr>
        <w:t>maintained in personnel file</w:t>
      </w:r>
      <w:r w:rsidR="00891905" w:rsidRPr="008537A5">
        <w:rPr>
          <w:rFonts w:ascii="Garamond" w:eastAsia="Times New Roman" w:hAnsi="Garamond" w:cs="Times New Roman"/>
          <w:sz w:val="24"/>
          <w:szCs w:val="24"/>
        </w:rPr>
        <w:t>.</w:t>
      </w:r>
    </w:p>
    <w:p w:rsidR="00414C69" w:rsidRPr="00173DC1" w:rsidRDefault="00FA326B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Must have reliable transportation and be willing to tra</w:t>
      </w:r>
      <w:r w:rsidR="00B264AB" w:rsidRPr="00173DC1">
        <w:rPr>
          <w:rFonts w:ascii="Garamond" w:eastAsia="Times New Roman" w:hAnsi="Garamond" w:cs="Times New Roman"/>
          <w:sz w:val="24"/>
          <w:szCs w:val="24"/>
        </w:rPr>
        <w:t>ns</w:t>
      </w:r>
      <w:r w:rsidRPr="00173DC1">
        <w:rPr>
          <w:rFonts w:ascii="Garamond" w:eastAsia="Times New Roman" w:hAnsi="Garamond" w:cs="Times New Roman"/>
          <w:sz w:val="24"/>
          <w:szCs w:val="24"/>
        </w:rPr>
        <w:t xml:space="preserve">port client in own vehicle as </w:t>
      </w:r>
      <w:r w:rsidR="00414C69" w:rsidRPr="00173DC1">
        <w:rPr>
          <w:rFonts w:ascii="Garamond" w:eastAsia="Times New Roman" w:hAnsi="Garamond" w:cs="Times New Roman"/>
          <w:sz w:val="24"/>
          <w:szCs w:val="24"/>
        </w:rPr>
        <w:t>required per client specifications.</w:t>
      </w:r>
    </w:p>
    <w:p w:rsidR="00891905" w:rsidRPr="00173DC1" w:rsidRDefault="00891905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Must be Mandt certified (agency offers courses or will accept Mandt certification from other organization).</w:t>
      </w:r>
    </w:p>
    <w:p w:rsidR="00891905" w:rsidRPr="00173DC1" w:rsidRDefault="00891905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CPR/First Aid certification (agency offers courses or can be attained through other organizations).</w:t>
      </w:r>
    </w:p>
    <w:p w:rsidR="00414C69" w:rsidRPr="00173DC1" w:rsidRDefault="00414C69" w:rsidP="0089190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Medication Administration level 1 certification (as necessary for client caseload)</w:t>
      </w:r>
    </w:p>
    <w:p w:rsidR="00101BBE" w:rsidRDefault="00101BBE" w:rsidP="0089190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91905" w:rsidRPr="00891905" w:rsidRDefault="00101BBE" w:rsidP="0089190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3DC1">
        <w:rPr>
          <w:rFonts w:ascii="Garamond" w:eastAsia="Times New Roman" w:hAnsi="Garamond" w:cs="Arial"/>
          <w:b/>
          <w:bCs/>
          <w:sz w:val="24"/>
          <w:szCs w:val="24"/>
        </w:rPr>
        <w:t>REPORTS TO: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414C69" w:rsidRPr="00173DC1">
        <w:rPr>
          <w:rFonts w:ascii="Garamond" w:eastAsia="Times New Roman" w:hAnsi="Garamond" w:cs="Arial"/>
          <w:sz w:val="24"/>
          <w:szCs w:val="24"/>
        </w:rPr>
        <w:t xml:space="preserve">Home Supervisor, </w:t>
      </w:r>
      <w:r w:rsidR="00F744F3">
        <w:rPr>
          <w:rFonts w:ascii="Garamond" w:eastAsia="Times New Roman" w:hAnsi="Garamond" w:cs="Arial"/>
          <w:sz w:val="24"/>
          <w:szCs w:val="24"/>
        </w:rPr>
        <w:t>RQM, NHSM</w:t>
      </w:r>
    </w:p>
    <w:p w:rsidR="00101BBE" w:rsidRDefault="00101BBE" w:rsidP="00891905">
      <w:pPr>
        <w:shd w:val="clear" w:color="auto" w:fill="FFFFFF" w:themeFill="background1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</w:rPr>
      </w:pPr>
    </w:p>
    <w:p w:rsidR="00891905" w:rsidRPr="00173DC1" w:rsidRDefault="00891905" w:rsidP="00891905">
      <w:pPr>
        <w:shd w:val="clear" w:color="auto" w:fill="FFFFFF" w:themeFill="background1"/>
        <w:spacing w:after="0" w:line="240" w:lineRule="auto"/>
        <w:outlineLvl w:val="2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173DC1">
        <w:rPr>
          <w:rFonts w:ascii="Garamond" w:eastAsia="Times New Roman" w:hAnsi="Garamond" w:cs="Times New Roman"/>
          <w:b/>
          <w:bCs/>
          <w:sz w:val="24"/>
          <w:szCs w:val="24"/>
        </w:rPr>
        <w:t>JOB REQUIREMENTS AND RESPONSIBILITIES</w:t>
      </w:r>
      <w:r w:rsidRPr="00173DC1">
        <w:rPr>
          <w:rFonts w:ascii="Garamond" w:eastAsia="Times New Roman" w:hAnsi="Garamond" w:cs="Times New Roman"/>
          <w:b/>
          <w:bCs/>
          <w:sz w:val="28"/>
          <w:szCs w:val="28"/>
        </w:rPr>
        <w:t>:</w:t>
      </w:r>
    </w:p>
    <w:p w:rsidR="00891905" w:rsidRPr="00173DC1" w:rsidRDefault="00414C69" w:rsidP="00891905">
      <w:pPr>
        <w:shd w:val="clear" w:color="auto" w:fill="FFFFFF" w:themeFill="background1"/>
        <w:spacing w:before="120" w:after="120" w:line="240" w:lineRule="auto"/>
        <w:rPr>
          <w:rFonts w:ascii="Garamond" w:eastAsia="Times New Roman" w:hAnsi="Garamond" w:cs="Arial"/>
          <w:sz w:val="24"/>
          <w:szCs w:val="24"/>
        </w:rPr>
      </w:pPr>
      <w:r w:rsidRPr="00173DC1">
        <w:rPr>
          <w:rFonts w:ascii="Garamond" w:eastAsia="Times New Roman" w:hAnsi="Garamond" w:cs="Arial"/>
          <w:sz w:val="24"/>
          <w:szCs w:val="24"/>
        </w:rPr>
        <w:t>DSP</w:t>
      </w:r>
      <w:r w:rsidR="00101BBE" w:rsidRPr="00173DC1">
        <w:rPr>
          <w:rFonts w:ascii="Garamond" w:eastAsia="Times New Roman" w:hAnsi="Garamond" w:cs="Arial"/>
          <w:sz w:val="24"/>
          <w:szCs w:val="24"/>
        </w:rPr>
        <w:t xml:space="preserve"> staff</w:t>
      </w:r>
      <w:r w:rsidR="00891905" w:rsidRPr="00173DC1">
        <w:rPr>
          <w:rFonts w:ascii="Garamond" w:eastAsia="Times New Roman" w:hAnsi="Garamond" w:cs="Arial"/>
          <w:sz w:val="24"/>
          <w:szCs w:val="24"/>
        </w:rPr>
        <w:t xml:space="preserve"> job requirements may include but are not limited to assisting in behavioral and personal care services to a specific learner that will enable him/her to reach his/her fullest potential and improve behavior, academic, social and functional skills.</w:t>
      </w:r>
    </w:p>
    <w:p w:rsidR="00891905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Assist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 xml:space="preserve"> with any activity of daily living as outlined in the client’s Behavior Support Plan or Individual Support Plan.</w:t>
      </w:r>
    </w:p>
    <w:p w:rsidR="00891905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Implement s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>pecific teaching strategies utilizing the principles of behavior analysis to focus on skill acquisition in all areas as well as the reduction of problematic and interfering behaviors.</w:t>
      </w:r>
    </w:p>
    <w:p w:rsidR="00133DB9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 xml:space="preserve">Provide safe and continuous support in the home or community by maintaining arm’s length/line of sight/awake and alert posture and provisions throughout any shift. </w:t>
      </w:r>
    </w:p>
    <w:p w:rsidR="00891905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Provide r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 xml:space="preserve">ecreation </w:t>
      </w:r>
      <w:r w:rsidRPr="00173DC1">
        <w:rPr>
          <w:rFonts w:ascii="Garamond" w:eastAsia="Times New Roman" w:hAnsi="Garamond" w:cs="Times New Roman"/>
          <w:sz w:val="24"/>
          <w:szCs w:val="24"/>
        </w:rPr>
        <w:t>and leisure activities, teach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 xml:space="preserve"> function</w:t>
      </w:r>
      <w:r w:rsidRPr="00173DC1">
        <w:rPr>
          <w:rFonts w:ascii="Garamond" w:eastAsia="Times New Roman" w:hAnsi="Garamond" w:cs="Times New Roman"/>
          <w:sz w:val="24"/>
          <w:szCs w:val="24"/>
        </w:rPr>
        <w:t>al communication, implement approved behavior plans, and achieve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 xml:space="preserve"> increased independence, productivity, and inclusion in the community.</w:t>
      </w:r>
    </w:p>
    <w:p w:rsidR="00891905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Provide e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>xten</w:t>
      </w:r>
      <w:r w:rsidRPr="00173DC1">
        <w:rPr>
          <w:rFonts w:ascii="Garamond" w:eastAsia="Times New Roman" w:hAnsi="Garamond" w:cs="Times New Roman"/>
          <w:sz w:val="24"/>
          <w:szCs w:val="24"/>
        </w:rPr>
        <w:t>sions of other forms of therapy and taught and deemed appropriate by the Behavior Therapist and/or direct supervisor of the team.</w:t>
      </w:r>
    </w:p>
    <w:p w:rsidR="00891905" w:rsidRPr="00173DC1" w:rsidRDefault="00891905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Ability to understand and implement a variety of Behavior Support Plans per each client’s outcomes and goals.</w:t>
      </w:r>
    </w:p>
    <w:p w:rsidR="00891905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lastRenderedPageBreak/>
        <w:t xml:space="preserve">Ability to complete 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>data on a daily basis</w:t>
      </w:r>
      <w:r w:rsidRPr="00173DC1">
        <w:rPr>
          <w:rFonts w:ascii="Garamond" w:eastAsia="Times New Roman" w:hAnsi="Garamond" w:cs="Times New Roman"/>
          <w:sz w:val="24"/>
          <w:szCs w:val="24"/>
        </w:rPr>
        <w:t xml:space="preserve"> and in line with the expectations of the team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173DC1">
        <w:rPr>
          <w:rFonts w:ascii="Garamond" w:eastAsia="Times New Roman" w:hAnsi="Garamond" w:cs="Times New Roman"/>
          <w:sz w:val="24"/>
          <w:szCs w:val="24"/>
        </w:rPr>
        <w:t xml:space="preserve">ensure 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>proper completion of time sheets, thera</w:t>
      </w:r>
      <w:r w:rsidRPr="00173DC1">
        <w:rPr>
          <w:rFonts w:ascii="Garamond" w:eastAsia="Times New Roman" w:hAnsi="Garamond" w:cs="Times New Roman"/>
          <w:sz w:val="24"/>
          <w:szCs w:val="24"/>
        </w:rPr>
        <w:t xml:space="preserve">pist checklists, and </w:t>
      </w:r>
      <w:r w:rsidR="00891905" w:rsidRPr="00173DC1">
        <w:rPr>
          <w:rFonts w:ascii="Garamond" w:eastAsia="Times New Roman" w:hAnsi="Garamond" w:cs="Times New Roman"/>
          <w:sz w:val="24"/>
          <w:szCs w:val="24"/>
        </w:rPr>
        <w:t>communication logs as outlined per client team.</w:t>
      </w:r>
    </w:p>
    <w:p w:rsidR="00612CD7" w:rsidRDefault="001C0C9F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 xml:space="preserve">Ability to push, pull, lift up to 75 lbs. and stand unaided for up to 3 hours at a time. </w:t>
      </w:r>
    </w:p>
    <w:p w:rsidR="00DE21EB" w:rsidRPr="00173DC1" w:rsidRDefault="00DE21EB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Ability to attend, assist and engage during monthly, quarterly, etc. team meetings. </w:t>
      </w:r>
    </w:p>
    <w:p w:rsidR="00612CD7" w:rsidRPr="00173DC1" w:rsidRDefault="00133DB9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Ability to transport</w:t>
      </w:r>
      <w:r w:rsidR="00612CD7" w:rsidRPr="00173DC1">
        <w:rPr>
          <w:rFonts w:ascii="Garamond" w:eastAsia="Times New Roman" w:hAnsi="Garamond" w:cs="Times New Roman"/>
          <w:sz w:val="24"/>
          <w:szCs w:val="24"/>
        </w:rPr>
        <w:t xml:space="preserve"> clients in personal vehicle each shift as deemed appropriate to the BSP/ISP goals.</w:t>
      </w:r>
    </w:p>
    <w:p w:rsidR="00101BBE" w:rsidRPr="00173DC1" w:rsidRDefault="00101BBE" w:rsidP="0089190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rPr>
          <w:rFonts w:ascii="Garamond" w:eastAsia="Times New Roman" w:hAnsi="Garamond" w:cs="Times New Roman"/>
          <w:sz w:val="24"/>
          <w:szCs w:val="24"/>
        </w:rPr>
      </w:pPr>
      <w:r w:rsidRPr="00173DC1">
        <w:rPr>
          <w:rFonts w:ascii="Garamond" w:eastAsia="Times New Roman" w:hAnsi="Garamond" w:cs="Times New Roman"/>
          <w:sz w:val="24"/>
          <w:szCs w:val="24"/>
        </w:rPr>
        <w:t>Gene</w:t>
      </w:r>
      <w:r w:rsidR="00133DB9" w:rsidRPr="00173DC1">
        <w:rPr>
          <w:rFonts w:ascii="Garamond" w:eastAsia="Times New Roman" w:hAnsi="Garamond" w:cs="Times New Roman"/>
          <w:sz w:val="24"/>
          <w:szCs w:val="24"/>
        </w:rPr>
        <w:t>ral upkeep and cleanliness of the home/</w:t>
      </w:r>
      <w:r w:rsidRPr="00173DC1">
        <w:rPr>
          <w:rFonts w:ascii="Garamond" w:eastAsia="Times New Roman" w:hAnsi="Garamond" w:cs="Times New Roman"/>
          <w:sz w:val="24"/>
          <w:szCs w:val="24"/>
        </w:rPr>
        <w:t>facility.</w:t>
      </w:r>
    </w:p>
    <w:p w:rsidR="00612CD7" w:rsidRDefault="00612CD7" w:rsidP="00612CD7">
      <w:pPr>
        <w:shd w:val="clear" w:color="auto" w:fill="FFFFFF" w:themeFill="background1"/>
        <w:spacing w:before="48" w:after="48" w:line="288" w:lineRule="atLeast"/>
        <w:ind w:left="120"/>
        <w:rPr>
          <w:rFonts w:ascii="Trebuchet MS" w:eastAsia="Times New Roman" w:hAnsi="Trebuchet MS" w:cs="Times New Roman"/>
          <w:sz w:val="20"/>
          <w:szCs w:val="20"/>
        </w:rPr>
      </w:pPr>
    </w:p>
    <w:p w:rsidR="00173DC1" w:rsidRDefault="00173DC1" w:rsidP="00891905">
      <w:pPr>
        <w:shd w:val="clear" w:color="auto" w:fill="FFFFFF" w:themeFill="background1"/>
      </w:pPr>
    </w:p>
    <w:p w:rsidR="00AB02A5" w:rsidRDefault="00612CD7" w:rsidP="00891905">
      <w:pPr>
        <w:shd w:val="clear" w:color="auto" w:fill="FFFFFF" w:themeFill="background1"/>
      </w:pPr>
      <w:r>
        <w:t>Employee s</w:t>
      </w:r>
      <w:r w:rsidR="00AB02A5">
        <w:t>ignature: __________________________________________________Date: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C41E3" w:rsidTr="008C41E3">
        <w:tc>
          <w:tcPr>
            <w:tcW w:w="2754" w:type="dxa"/>
          </w:tcPr>
          <w:p w:rsidR="008C41E3" w:rsidRPr="00811F00" w:rsidRDefault="008C41E3" w:rsidP="00811F00">
            <w:pPr>
              <w:jc w:val="center"/>
              <w:rPr>
                <w:b/>
                <w:sz w:val="20"/>
                <w:szCs w:val="20"/>
              </w:rPr>
            </w:pPr>
            <w:r w:rsidRPr="00811F00">
              <w:rPr>
                <w:b/>
                <w:sz w:val="20"/>
                <w:szCs w:val="20"/>
              </w:rPr>
              <w:t xml:space="preserve">Full time or </w:t>
            </w:r>
            <w:r w:rsidR="00A37401">
              <w:rPr>
                <w:b/>
                <w:sz w:val="20"/>
                <w:szCs w:val="20"/>
              </w:rPr>
              <w:t>Variable hour</w:t>
            </w:r>
            <w:r w:rsidRPr="00811F0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754" w:type="dxa"/>
          </w:tcPr>
          <w:p w:rsidR="008C41E3" w:rsidRPr="00811F00" w:rsidRDefault="008C41E3" w:rsidP="00811F00">
            <w:pPr>
              <w:jc w:val="center"/>
              <w:rPr>
                <w:b/>
                <w:sz w:val="20"/>
                <w:szCs w:val="20"/>
              </w:rPr>
            </w:pPr>
            <w:r w:rsidRPr="00811F00">
              <w:rPr>
                <w:b/>
                <w:sz w:val="20"/>
                <w:szCs w:val="20"/>
              </w:rPr>
              <w:t>Starting rate of pay:</w:t>
            </w:r>
          </w:p>
        </w:tc>
        <w:tc>
          <w:tcPr>
            <w:tcW w:w="2754" w:type="dxa"/>
          </w:tcPr>
          <w:p w:rsidR="008C41E3" w:rsidRPr="00811F00" w:rsidRDefault="008C41E3" w:rsidP="00811F00">
            <w:pPr>
              <w:jc w:val="center"/>
              <w:rPr>
                <w:b/>
                <w:sz w:val="20"/>
                <w:szCs w:val="20"/>
              </w:rPr>
            </w:pPr>
            <w:r w:rsidRPr="00811F00">
              <w:rPr>
                <w:b/>
                <w:sz w:val="20"/>
                <w:szCs w:val="20"/>
              </w:rPr>
              <w:t>NH probationary end date:</w:t>
            </w:r>
          </w:p>
        </w:tc>
        <w:tc>
          <w:tcPr>
            <w:tcW w:w="2754" w:type="dxa"/>
          </w:tcPr>
          <w:p w:rsidR="008C41E3" w:rsidRPr="00811F00" w:rsidRDefault="00811F00" w:rsidP="00811F00">
            <w:pPr>
              <w:jc w:val="center"/>
              <w:rPr>
                <w:b/>
                <w:sz w:val="20"/>
                <w:szCs w:val="20"/>
              </w:rPr>
            </w:pPr>
            <w:r w:rsidRPr="00811F00">
              <w:rPr>
                <w:b/>
                <w:sz w:val="20"/>
                <w:szCs w:val="20"/>
              </w:rPr>
              <w:t>HR documentation date:</w:t>
            </w:r>
          </w:p>
        </w:tc>
      </w:tr>
      <w:tr w:rsidR="008C41E3" w:rsidTr="008C41E3">
        <w:tc>
          <w:tcPr>
            <w:tcW w:w="2754" w:type="dxa"/>
          </w:tcPr>
          <w:p w:rsidR="00811F00" w:rsidRDefault="00811F00" w:rsidP="00811F00">
            <w:pPr>
              <w:jc w:val="center"/>
            </w:pPr>
          </w:p>
          <w:p w:rsidR="008C41E3" w:rsidRDefault="00811F00" w:rsidP="00811F00">
            <w:pPr>
              <w:jc w:val="center"/>
            </w:pPr>
            <w:r>
              <w:t>FT                    PT</w:t>
            </w:r>
          </w:p>
          <w:p w:rsidR="00811F00" w:rsidRDefault="00811F00" w:rsidP="00811F00">
            <w:pPr>
              <w:jc w:val="center"/>
            </w:pPr>
          </w:p>
        </w:tc>
        <w:tc>
          <w:tcPr>
            <w:tcW w:w="2754" w:type="dxa"/>
          </w:tcPr>
          <w:p w:rsidR="008C41E3" w:rsidRDefault="008C41E3" w:rsidP="00891905"/>
          <w:p w:rsidR="00811F00" w:rsidRDefault="00811F00" w:rsidP="00811F00">
            <w:r>
              <w:t>T1:                     T2:</w:t>
            </w:r>
          </w:p>
        </w:tc>
        <w:tc>
          <w:tcPr>
            <w:tcW w:w="2754" w:type="dxa"/>
          </w:tcPr>
          <w:p w:rsidR="008C41E3" w:rsidRPr="00811F00" w:rsidRDefault="00811F00" w:rsidP="00811F00">
            <w:pPr>
              <w:jc w:val="center"/>
              <w:rPr>
                <w:i/>
                <w:sz w:val="16"/>
                <w:szCs w:val="16"/>
              </w:rPr>
            </w:pPr>
            <w:r w:rsidRPr="00811F00">
              <w:rPr>
                <w:i/>
                <w:sz w:val="16"/>
                <w:szCs w:val="16"/>
              </w:rPr>
              <w:t>(90 days from above)</w:t>
            </w:r>
          </w:p>
        </w:tc>
        <w:tc>
          <w:tcPr>
            <w:tcW w:w="2754" w:type="dxa"/>
          </w:tcPr>
          <w:p w:rsidR="008C41E3" w:rsidRDefault="008C41E3" w:rsidP="00891905"/>
          <w:p w:rsidR="00811F00" w:rsidRDefault="00811F00" w:rsidP="00891905">
            <w:r>
              <w:t xml:space="preserve">                                    Int:</w:t>
            </w:r>
          </w:p>
        </w:tc>
      </w:tr>
    </w:tbl>
    <w:p w:rsidR="008C41E3" w:rsidRPr="00891905" w:rsidRDefault="008C41E3" w:rsidP="00133DB9">
      <w:pPr>
        <w:shd w:val="clear" w:color="auto" w:fill="FFFFFF" w:themeFill="background1"/>
      </w:pPr>
    </w:p>
    <w:sectPr w:rsidR="008C41E3" w:rsidRPr="00891905" w:rsidSect="004243B7">
      <w:headerReference w:type="default" r:id="rId7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9B" w:rsidRDefault="00323A9B" w:rsidP="00101BBE">
      <w:pPr>
        <w:spacing w:after="0" w:line="240" w:lineRule="auto"/>
      </w:pPr>
      <w:r>
        <w:separator/>
      </w:r>
    </w:p>
  </w:endnote>
  <w:endnote w:type="continuationSeparator" w:id="0">
    <w:p w:rsidR="00323A9B" w:rsidRDefault="00323A9B" w:rsidP="0010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9B" w:rsidRDefault="00323A9B" w:rsidP="00101BBE">
      <w:pPr>
        <w:spacing w:after="0" w:line="240" w:lineRule="auto"/>
      </w:pPr>
      <w:r>
        <w:separator/>
      </w:r>
    </w:p>
  </w:footnote>
  <w:footnote w:type="continuationSeparator" w:id="0">
    <w:p w:rsidR="00323A9B" w:rsidRDefault="00323A9B" w:rsidP="0010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BE" w:rsidRPr="00101BBE" w:rsidRDefault="00107DDC" w:rsidP="00101BBE">
    <w:pPr>
      <w:pStyle w:val="Header"/>
      <w:jc w:val="right"/>
      <w:rPr>
        <w:b/>
        <w:color w:val="808080" w:themeColor="background1" w:themeShade="80"/>
        <w:sz w:val="32"/>
        <w:szCs w:val="32"/>
      </w:rPr>
    </w:pPr>
    <w:r>
      <w:rPr>
        <w:b/>
        <w:noProof/>
        <w:color w:val="808080" w:themeColor="background1" w:themeShade="80"/>
        <w:sz w:val="32"/>
        <w:szCs w:val="32"/>
      </w:rPr>
      <w:drawing>
        <wp:anchor distT="0" distB="0" distL="114300" distR="114300" simplePos="0" relativeHeight="251658240" behindDoc="1" locked="0" layoutInCell="1" allowOverlap="1" wp14:anchorId="31425F11" wp14:editId="5A45D7C8">
          <wp:simplePos x="0" y="0"/>
          <wp:positionH relativeFrom="column">
            <wp:posOffset>66675</wp:posOffset>
          </wp:positionH>
          <wp:positionV relativeFrom="paragraph">
            <wp:posOffset>-400050</wp:posOffset>
          </wp:positionV>
          <wp:extent cx="1222673" cy="600075"/>
          <wp:effectExtent l="0" t="0" r="0" b="0"/>
          <wp:wrapNone/>
          <wp:docPr id="1" name="Picture 1" descr="C:\Users\HR Director\Pictures\My Pictures\My Pictures\BIS Emp\2011 BI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 Director\Pictures\My Pictures\My Pictures\BIS Emp\2011 BI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673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BBE" w:rsidRPr="00101BBE">
      <w:rPr>
        <w:b/>
        <w:color w:val="808080" w:themeColor="background1" w:themeShade="80"/>
        <w:sz w:val="32"/>
        <w:szCs w:val="32"/>
      </w:rPr>
      <w:t xml:space="preserve">Job Description – </w:t>
    </w:r>
    <w:r w:rsidR="00414C69">
      <w:rPr>
        <w:b/>
        <w:color w:val="808080" w:themeColor="background1" w:themeShade="80"/>
        <w:sz w:val="32"/>
        <w:szCs w:val="32"/>
      </w:rPr>
      <w:t>Direct Support Professional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7F6"/>
    <w:multiLevelType w:val="multilevel"/>
    <w:tmpl w:val="D7C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D1FC0"/>
    <w:multiLevelType w:val="multilevel"/>
    <w:tmpl w:val="5B62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25299"/>
    <w:multiLevelType w:val="multilevel"/>
    <w:tmpl w:val="DC50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05"/>
    <w:rsid w:val="0001748A"/>
    <w:rsid w:val="00093EF1"/>
    <w:rsid w:val="00101BBE"/>
    <w:rsid w:val="00107DDC"/>
    <w:rsid w:val="00133DB9"/>
    <w:rsid w:val="00173DC1"/>
    <w:rsid w:val="001C0C9F"/>
    <w:rsid w:val="0029590A"/>
    <w:rsid w:val="00323A9B"/>
    <w:rsid w:val="00414C69"/>
    <w:rsid w:val="004243B7"/>
    <w:rsid w:val="00446679"/>
    <w:rsid w:val="00562FB1"/>
    <w:rsid w:val="00612CD7"/>
    <w:rsid w:val="00787F50"/>
    <w:rsid w:val="00811F00"/>
    <w:rsid w:val="008537A5"/>
    <w:rsid w:val="00891905"/>
    <w:rsid w:val="008C41E3"/>
    <w:rsid w:val="009A4D41"/>
    <w:rsid w:val="00A37401"/>
    <w:rsid w:val="00AB02A5"/>
    <w:rsid w:val="00B264AB"/>
    <w:rsid w:val="00BD5DA0"/>
    <w:rsid w:val="00DE21EB"/>
    <w:rsid w:val="00F744F3"/>
    <w:rsid w:val="00FA326B"/>
    <w:rsid w:val="00F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714B3C6-FD84-44D0-9D79-3DF72800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1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1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19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19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905"/>
    <w:rPr>
      <w:b/>
      <w:bCs/>
    </w:rPr>
  </w:style>
  <w:style w:type="character" w:customStyle="1" w:styleId="apple-converted-space">
    <w:name w:val="apple-converted-space"/>
    <w:basedOn w:val="DefaultParagraphFont"/>
    <w:rsid w:val="00891905"/>
  </w:style>
  <w:style w:type="paragraph" w:styleId="ListParagraph">
    <w:name w:val="List Paragraph"/>
    <w:basedOn w:val="Normal"/>
    <w:uiPriority w:val="34"/>
    <w:qFormat/>
    <w:rsid w:val="00101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BE"/>
  </w:style>
  <w:style w:type="paragraph" w:styleId="Footer">
    <w:name w:val="footer"/>
    <w:basedOn w:val="Normal"/>
    <w:link w:val="FooterChar"/>
    <w:uiPriority w:val="99"/>
    <w:unhideWhenUsed/>
    <w:rsid w:val="0010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BE"/>
  </w:style>
  <w:style w:type="paragraph" w:styleId="BalloonText">
    <w:name w:val="Balloon Text"/>
    <w:basedOn w:val="Normal"/>
    <w:link w:val="BalloonTextChar"/>
    <w:uiPriority w:val="99"/>
    <w:semiHidden/>
    <w:unhideWhenUsed/>
    <w:rsid w:val="0010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Forsythe</dc:creator>
  <cp:lastModifiedBy>Kim Forsythe</cp:lastModifiedBy>
  <cp:revision>13</cp:revision>
  <cp:lastPrinted>2016-09-28T16:09:00Z</cp:lastPrinted>
  <dcterms:created xsi:type="dcterms:W3CDTF">2013-09-27T18:31:00Z</dcterms:created>
  <dcterms:modified xsi:type="dcterms:W3CDTF">2016-09-28T16:10:00Z</dcterms:modified>
</cp:coreProperties>
</file>